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43E8" w:rsidRPr="00F7167C" w:rsidRDefault="002943E8" w:rsidP="002943E8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1986" w:rsidRDefault="00131986" w:rsidP="002943E8">
      <w:pPr>
        <w:jc w:val="right"/>
        <w:rPr>
          <w:sz w:val="26"/>
          <w:szCs w:val="26"/>
        </w:rPr>
      </w:pPr>
    </w:p>
    <w:p w:rsidR="002943E8" w:rsidRDefault="002943E8" w:rsidP="002943E8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2943E8" w:rsidRDefault="002943E8" w:rsidP="002943E8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2943E8" w:rsidRDefault="002943E8" w:rsidP="002943E8">
      <w:pPr>
        <w:jc w:val="center"/>
        <w:rPr>
          <w:b/>
          <w:sz w:val="26"/>
          <w:szCs w:val="26"/>
        </w:rPr>
      </w:pPr>
    </w:p>
    <w:p w:rsidR="002943E8" w:rsidRDefault="002943E8" w:rsidP="002943E8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2943E8" w:rsidRDefault="002943E8" w:rsidP="002943E8">
      <w:pPr>
        <w:jc w:val="center"/>
        <w:rPr>
          <w:b/>
          <w:sz w:val="26"/>
          <w:szCs w:val="26"/>
        </w:rPr>
      </w:pPr>
    </w:p>
    <w:p w:rsidR="002943E8" w:rsidRDefault="002943E8" w:rsidP="002943E8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2943E8" w:rsidRDefault="002943E8" w:rsidP="002943E8">
      <w:pPr>
        <w:jc w:val="center"/>
        <w:rPr>
          <w:sz w:val="26"/>
          <w:szCs w:val="26"/>
        </w:rPr>
      </w:pPr>
    </w:p>
    <w:p w:rsidR="002943E8" w:rsidRDefault="002943E8" w:rsidP="002943E8">
      <w:pPr>
        <w:jc w:val="both"/>
        <w:rPr>
          <w:sz w:val="26"/>
          <w:szCs w:val="26"/>
        </w:rPr>
      </w:pPr>
      <w:r>
        <w:rPr>
          <w:sz w:val="26"/>
          <w:szCs w:val="26"/>
        </w:rPr>
        <w:t>от</w:t>
      </w:r>
      <w:r w:rsidR="00C6216D">
        <w:rPr>
          <w:sz w:val="26"/>
          <w:szCs w:val="26"/>
        </w:rPr>
        <w:t xml:space="preserve"> 11.04.2017                                                                                             № 349</w:t>
      </w:r>
      <w:r>
        <w:rPr>
          <w:sz w:val="26"/>
          <w:szCs w:val="26"/>
        </w:rPr>
        <w:t xml:space="preserve">                                                                        </w:t>
      </w:r>
      <w:r w:rsidR="00C6216D">
        <w:rPr>
          <w:sz w:val="26"/>
          <w:szCs w:val="26"/>
        </w:rPr>
        <w:t xml:space="preserve">                               </w:t>
      </w:r>
    </w:p>
    <w:p w:rsidR="002943E8" w:rsidRDefault="002943E8" w:rsidP="002943E8">
      <w:pPr>
        <w:jc w:val="both"/>
        <w:rPr>
          <w:sz w:val="26"/>
          <w:szCs w:val="26"/>
        </w:rPr>
      </w:pPr>
    </w:p>
    <w:p w:rsidR="002943E8" w:rsidRDefault="002943E8" w:rsidP="002943E8">
      <w:pPr>
        <w:jc w:val="center"/>
        <w:rPr>
          <w:sz w:val="26"/>
          <w:szCs w:val="26"/>
        </w:rPr>
      </w:pPr>
      <w:r>
        <w:rPr>
          <w:sz w:val="26"/>
          <w:szCs w:val="26"/>
        </w:rPr>
        <w:t>О внесении изменений в постановление администрации района</w:t>
      </w:r>
    </w:p>
    <w:p w:rsidR="002943E8" w:rsidRDefault="002943E8" w:rsidP="002943E8">
      <w:pPr>
        <w:jc w:val="center"/>
        <w:rPr>
          <w:sz w:val="26"/>
          <w:szCs w:val="26"/>
        </w:rPr>
      </w:pPr>
      <w:r>
        <w:rPr>
          <w:sz w:val="26"/>
          <w:szCs w:val="26"/>
        </w:rPr>
        <w:t>от 12.04.2013 № 350</w:t>
      </w:r>
    </w:p>
    <w:p w:rsidR="002943E8" w:rsidRDefault="002943E8" w:rsidP="002943E8">
      <w:pPr>
        <w:jc w:val="center"/>
        <w:rPr>
          <w:sz w:val="26"/>
          <w:szCs w:val="26"/>
        </w:rPr>
      </w:pPr>
    </w:p>
    <w:p w:rsidR="002943E8" w:rsidRDefault="002943E8" w:rsidP="002943E8">
      <w:pPr>
        <w:jc w:val="center"/>
        <w:rPr>
          <w:sz w:val="26"/>
          <w:szCs w:val="26"/>
        </w:rPr>
      </w:pPr>
    </w:p>
    <w:p w:rsidR="002943E8" w:rsidRDefault="002943E8" w:rsidP="002943E8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В соответствии с частью 4 статьи 275 Трудового кодекса Российской Федерации, ст. 43 Устава района администрация района</w:t>
      </w:r>
    </w:p>
    <w:p w:rsidR="002943E8" w:rsidRDefault="002943E8" w:rsidP="002943E8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2943E8" w:rsidRDefault="002943E8" w:rsidP="002943E8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 В абзаце втором пункта 7 Правил представления лицом, поступающим на </w:t>
      </w:r>
      <w:proofErr w:type="gramStart"/>
      <w:r>
        <w:rPr>
          <w:sz w:val="26"/>
          <w:szCs w:val="26"/>
        </w:rPr>
        <w:t>работу</w:t>
      </w:r>
      <w:proofErr w:type="gramEnd"/>
      <w:r>
        <w:rPr>
          <w:sz w:val="26"/>
          <w:szCs w:val="26"/>
        </w:rPr>
        <w:t xml:space="preserve"> на должность руководителя муниципального учреждения, а также руководителем муниципального учреждения сведений о своих доходах, об имуществе и обязательствах имущественного характера и о доходах, об имуществе и обязательствах имущественного характера своих супруга (супруги) и несовершеннолетних детей, утвержденных постановлением администрации района от 12 апреля 2013 года № 350 «Об утверждении правил представления лицом, поступающим на </w:t>
      </w:r>
      <w:proofErr w:type="gramStart"/>
      <w:r>
        <w:rPr>
          <w:sz w:val="26"/>
          <w:szCs w:val="26"/>
        </w:rPr>
        <w:t>работу</w:t>
      </w:r>
      <w:proofErr w:type="gramEnd"/>
      <w:r>
        <w:rPr>
          <w:sz w:val="26"/>
          <w:szCs w:val="26"/>
        </w:rPr>
        <w:t xml:space="preserve"> на должность руководителя муниципального учреждения, а также руководителем муниципального учреждения сведений о своих доходах, об имуществе и обязательствах имущественного характера и о доходах, об имуществе и обязательствах имущественного характера своих супруга (супруги) и несовершеннолетних детей», слова «Главе района» заменить словами «Главе администрации района».</w:t>
      </w:r>
    </w:p>
    <w:p w:rsidR="002943E8" w:rsidRDefault="002943E8" w:rsidP="002943E8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 Настоящее постановление вступает в силу на следующий день после его официального опубликования.</w:t>
      </w:r>
    </w:p>
    <w:p w:rsidR="002943E8" w:rsidRDefault="002943E8" w:rsidP="002943E8">
      <w:pPr>
        <w:jc w:val="both"/>
        <w:rPr>
          <w:sz w:val="26"/>
          <w:szCs w:val="26"/>
        </w:rPr>
      </w:pPr>
    </w:p>
    <w:p w:rsidR="002943E8" w:rsidRDefault="002943E8" w:rsidP="002943E8">
      <w:pPr>
        <w:jc w:val="both"/>
        <w:rPr>
          <w:sz w:val="26"/>
          <w:szCs w:val="26"/>
        </w:rPr>
      </w:pPr>
    </w:p>
    <w:p w:rsidR="002943E8" w:rsidRDefault="002943E8" w:rsidP="002943E8">
      <w:pPr>
        <w:jc w:val="both"/>
        <w:rPr>
          <w:sz w:val="26"/>
          <w:szCs w:val="26"/>
        </w:rPr>
      </w:pPr>
    </w:p>
    <w:p w:rsidR="002943E8" w:rsidRPr="002943E8" w:rsidRDefault="002943E8" w:rsidP="002943E8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 администрации района                                                                А.О. Семичев</w:t>
      </w:r>
    </w:p>
    <w:sectPr w:rsidR="002943E8" w:rsidRPr="002943E8" w:rsidSect="001319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2943E8"/>
    <w:rsid w:val="00080ECC"/>
    <w:rsid w:val="00131986"/>
    <w:rsid w:val="001C1740"/>
    <w:rsid w:val="002943E8"/>
    <w:rsid w:val="003038FC"/>
    <w:rsid w:val="004C1774"/>
    <w:rsid w:val="00512675"/>
    <w:rsid w:val="00525F9E"/>
    <w:rsid w:val="0055224E"/>
    <w:rsid w:val="00585DE0"/>
    <w:rsid w:val="005971D6"/>
    <w:rsid w:val="006103BC"/>
    <w:rsid w:val="006A69D2"/>
    <w:rsid w:val="00775E87"/>
    <w:rsid w:val="00B10F34"/>
    <w:rsid w:val="00C148FA"/>
    <w:rsid w:val="00C621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3E8"/>
    <w:rPr>
      <w:rFonts w:ascii="Times New Roman" w:eastAsia="Times New Roman" w:hAnsi="Times New Roman" w:cs="Times New Roman"/>
      <w:sz w:val="20"/>
      <w:szCs w:val="20"/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080ECC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i/>
      <w:iCs/>
      <w:color w:val="622423" w:themeColor="accent2" w:themeShade="7F"/>
      <w:sz w:val="22"/>
      <w:szCs w:val="22"/>
      <w:lang w:val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80ECC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80ECC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80ECC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80ECC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80ECC"/>
    <w:pPr>
      <w:pBdr>
        <w:bottom w:val="single" w:sz="4" w:space="2" w:color="E5B8B7" w:themeColor="accent2" w:themeTint="66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i/>
      <w:iCs/>
      <w:color w:val="943634" w:themeColor="accent2" w:themeShade="BF"/>
      <w:sz w:val="22"/>
      <w:szCs w:val="22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80ECC"/>
    <w:pPr>
      <w:pBdr>
        <w:bottom w:val="dotted" w:sz="4" w:space="2" w:color="D99594" w:themeColor="accent2" w:themeTint="99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i/>
      <w:iCs/>
      <w:color w:val="943634" w:themeColor="accent2" w:themeShade="BF"/>
      <w:sz w:val="22"/>
      <w:szCs w:val="22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80ECC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i/>
      <w:iCs/>
      <w:color w:val="C0504D" w:themeColor="accent2"/>
      <w:sz w:val="22"/>
      <w:szCs w:val="22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80ECC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i/>
      <w:iCs/>
      <w:color w:val="C0504D" w:themeColor="accent2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80ECC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80ECC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080ECC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080ECC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080ECC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080ECC"/>
    <w:rPr>
      <w:rFonts w:eastAsiaTheme="minorHAnsi" w:cstheme="minorBidi"/>
      <w:b/>
      <w:bCs/>
      <w:color w:val="943634" w:themeColor="accent2" w:themeShade="BF"/>
      <w:sz w:val="18"/>
      <w:szCs w:val="18"/>
      <w:lang w:eastAsia="ru-RU"/>
    </w:rPr>
  </w:style>
  <w:style w:type="paragraph" w:styleId="a4">
    <w:name w:val="Title"/>
    <w:basedOn w:val="a"/>
    <w:next w:val="a"/>
    <w:link w:val="a5"/>
    <w:uiPriority w:val="10"/>
    <w:qFormat/>
    <w:rsid w:val="00080ECC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jc w:val="center"/>
    </w:pPr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lang w:val="en-US" w:bidi="en-US"/>
    </w:rPr>
  </w:style>
  <w:style w:type="character" w:customStyle="1" w:styleId="a5">
    <w:name w:val="Название Знак"/>
    <w:basedOn w:val="a0"/>
    <w:link w:val="a4"/>
    <w:uiPriority w:val="10"/>
    <w:rsid w:val="00080ECC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qFormat/>
    <w:rsid w:val="00080ECC"/>
    <w:pPr>
      <w:pBdr>
        <w:bottom w:val="dotted" w:sz="8" w:space="10" w:color="C0504D" w:themeColor="accent2"/>
      </w:pBdr>
      <w:spacing w:before="200" w:after="900"/>
      <w:jc w:val="center"/>
    </w:pPr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  <w:lang w:val="en-US" w:bidi="en-US"/>
    </w:rPr>
  </w:style>
  <w:style w:type="character" w:customStyle="1" w:styleId="a7">
    <w:name w:val="Подзаголовок Знак"/>
    <w:basedOn w:val="a0"/>
    <w:link w:val="a6"/>
    <w:rsid w:val="00080ECC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080ECC"/>
    <w:rPr>
      <w:b/>
      <w:bCs/>
      <w:spacing w:val="0"/>
    </w:rPr>
  </w:style>
  <w:style w:type="character" w:styleId="a9">
    <w:name w:val="Emphasis"/>
    <w:uiPriority w:val="20"/>
    <w:qFormat/>
    <w:rsid w:val="00080ECC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080ECC"/>
    <w:rPr>
      <w:rFonts w:eastAsiaTheme="minorHAnsi" w:cstheme="minorBidi"/>
      <w:sz w:val="26"/>
      <w:szCs w:val="26"/>
      <w:lang w:eastAsia="ru-RU"/>
    </w:rPr>
  </w:style>
  <w:style w:type="paragraph" w:styleId="ab">
    <w:name w:val="List Paragraph"/>
    <w:basedOn w:val="a"/>
    <w:uiPriority w:val="34"/>
    <w:qFormat/>
    <w:rsid w:val="00080ECC"/>
    <w:pPr>
      <w:ind w:left="720"/>
      <w:contextualSpacing/>
    </w:pPr>
    <w:rPr>
      <w:rFonts w:eastAsiaTheme="minorHAnsi" w:cstheme="minorBidi"/>
      <w:sz w:val="26"/>
      <w:szCs w:val="26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080ECC"/>
    <w:rPr>
      <w:rFonts w:asciiTheme="minorHAnsi" w:eastAsiaTheme="minorHAnsi" w:hAnsiTheme="minorHAnsi" w:cstheme="minorBidi"/>
      <w:color w:val="943634" w:themeColor="accent2" w:themeShade="BF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080ECC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080ECC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i/>
      <w:iCs/>
      <w:color w:val="C0504D" w:themeColor="accent2"/>
      <w:lang w:val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080ECC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080ECC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080ECC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080ECC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080ECC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080ECC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080ECC"/>
    <w:pPr>
      <w:outlineLvl w:val="9"/>
    </w:pPr>
    <w:rPr>
      <w:i w:val="0"/>
      <w:iCs w:val="0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240</Words>
  <Characters>1373</Characters>
  <Application>Microsoft Office Word</Application>
  <DocSecurity>0</DocSecurity>
  <Lines>11</Lines>
  <Paragraphs>3</Paragraphs>
  <ScaleCrop>false</ScaleCrop>
  <Company>Reanimator Extreme Edition</Company>
  <LinksUpToDate>false</LinksUpToDate>
  <CharactersWithSpaces>1610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2017-04-11T08:59:00Z</cp:lastPrinted>
  <dcterms:created xsi:type="dcterms:W3CDTF">2017-03-31T06:18:00Z</dcterms:created>
  <dcterms:modified xsi:type="dcterms:W3CDTF">2017-04-11T09:00:00Z</dcterms:modified>
</cp:coreProperties>
</file>